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9"/>
        <w:gridCol w:w="1629"/>
        <w:gridCol w:w="1629"/>
        <w:gridCol w:w="1629"/>
        <w:gridCol w:w="2977"/>
      </w:tblGrid>
      <w:tr w:rsidR="00910DA1" w:rsidTr="00643353">
        <w:trPr>
          <w:trHeight w:val="567"/>
          <w:jc w:val="center"/>
        </w:trPr>
        <w:tc>
          <w:tcPr>
            <w:tcW w:w="9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0DA1" w:rsidRPr="00910DA1" w:rsidRDefault="00910DA1" w:rsidP="0064335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DA1">
              <w:rPr>
                <w:rFonts w:ascii="標楷體" w:eastAsia="標楷體" w:hAnsi="標楷體" w:hint="eastAsia"/>
                <w:sz w:val="32"/>
                <w:szCs w:val="32"/>
              </w:rPr>
              <w:t>彰化縣彰化市</w:t>
            </w:r>
            <w:r w:rsidR="00643353">
              <w:rPr>
                <w:rFonts w:ascii="標楷體" w:eastAsia="標楷體" w:hAnsi="標楷體" w:hint="eastAsia"/>
                <w:sz w:val="32"/>
                <w:szCs w:val="32"/>
              </w:rPr>
              <w:t>民生</w:t>
            </w:r>
            <w:r w:rsidRPr="00910DA1">
              <w:rPr>
                <w:rFonts w:ascii="標楷體" w:eastAsia="標楷體" w:hAnsi="標楷體" w:hint="eastAsia"/>
                <w:sz w:val="32"/>
                <w:szCs w:val="32"/>
              </w:rPr>
              <w:t>國民小學107學年度教師評審委員會委員名單</w:t>
            </w:r>
          </w:p>
        </w:tc>
      </w:tr>
      <w:tr w:rsidR="00910DA1" w:rsidTr="00643353">
        <w:trPr>
          <w:jc w:val="center"/>
        </w:trPr>
        <w:tc>
          <w:tcPr>
            <w:tcW w:w="9493" w:type="dxa"/>
            <w:gridSpan w:val="5"/>
            <w:tcBorders>
              <w:top w:val="nil"/>
              <w:left w:val="nil"/>
              <w:right w:val="nil"/>
            </w:tcBorders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任期自107年9月1日起至108年8月31日底止</w:t>
            </w: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:rsidR="00910DA1" w:rsidRPr="00910DA1" w:rsidRDefault="00910DA1" w:rsidP="00910DA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洪榮炎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家長會代表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黃筠婷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910DA1" w:rsidRPr="00910DA1" w:rsidRDefault="006433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3353">
              <w:rPr>
                <w:rFonts w:ascii="標楷體" w:eastAsia="標楷體" w:hAnsi="標楷體" w:hint="eastAsia"/>
                <w:sz w:val="28"/>
                <w:szCs w:val="28"/>
              </w:rPr>
              <w:t>由家長會推薦</w:t>
            </w: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當然委員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吳俊霆</w:t>
            </w:r>
          </w:p>
        </w:tc>
        <w:tc>
          <w:tcPr>
            <w:tcW w:w="1629" w:type="dxa"/>
          </w:tcPr>
          <w:p w:rsidR="00910DA1" w:rsidRPr="00910DA1" w:rsidRDefault="00643353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6433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3353">
              <w:rPr>
                <w:rFonts w:ascii="標楷體" w:eastAsia="標楷體" w:hAnsi="標楷體" w:hint="eastAsia"/>
                <w:sz w:val="28"/>
                <w:szCs w:val="28"/>
              </w:rPr>
              <w:t>教師會代表</w:t>
            </w:r>
          </w:p>
        </w:tc>
      </w:tr>
      <w:tr w:rsidR="00522F4C" w:rsidTr="00643353">
        <w:trPr>
          <w:jc w:val="center"/>
        </w:trPr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馬君宜</w:t>
            </w:r>
          </w:p>
        </w:tc>
        <w:tc>
          <w:tcPr>
            <w:tcW w:w="1629" w:type="dxa"/>
          </w:tcPr>
          <w:p w:rsidR="00522F4C" w:rsidRDefault="00522F4C" w:rsidP="00522F4C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22F4C" w:rsidRPr="00910DA1" w:rsidRDefault="00522F4C" w:rsidP="00522F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F4C" w:rsidTr="00643353">
        <w:trPr>
          <w:jc w:val="center"/>
        </w:trPr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楊蕙珊</w:t>
            </w:r>
          </w:p>
        </w:tc>
        <w:tc>
          <w:tcPr>
            <w:tcW w:w="1629" w:type="dxa"/>
          </w:tcPr>
          <w:p w:rsidR="00522F4C" w:rsidRDefault="00522F4C" w:rsidP="00522F4C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22F4C" w:rsidRPr="00910DA1" w:rsidRDefault="00522F4C" w:rsidP="00522F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F4C" w:rsidTr="00643353">
        <w:trPr>
          <w:jc w:val="center"/>
        </w:trPr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陳玫孜</w:t>
            </w:r>
          </w:p>
        </w:tc>
        <w:tc>
          <w:tcPr>
            <w:tcW w:w="1629" w:type="dxa"/>
          </w:tcPr>
          <w:p w:rsidR="00522F4C" w:rsidRDefault="00522F4C" w:rsidP="00522F4C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22F4C" w:rsidRPr="00910DA1" w:rsidRDefault="00522F4C" w:rsidP="00522F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2F4C" w:rsidTr="00643353">
        <w:trPr>
          <w:jc w:val="center"/>
        </w:trPr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522F4C" w:rsidRPr="00910DA1" w:rsidRDefault="00522F4C" w:rsidP="00522F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楊閔如</w:t>
            </w:r>
          </w:p>
        </w:tc>
        <w:tc>
          <w:tcPr>
            <w:tcW w:w="1629" w:type="dxa"/>
          </w:tcPr>
          <w:p w:rsidR="00522F4C" w:rsidRDefault="00522F4C" w:rsidP="00522F4C">
            <w:pPr>
              <w:jc w:val="center"/>
            </w:pPr>
            <w:r w:rsidRPr="00267B5A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522F4C" w:rsidRPr="00910DA1" w:rsidRDefault="00522F4C" w:rsidP="00522F4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李榮祥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陳威龍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趙文川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謝國明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顏如玉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票選委員</w:t>
            </w:r>
          </w:p>
        </w:tc>
        <w:tc>
          <w:tcPr>
            <w:tcW w:w="1629" w:type="dxa"/>
          </w:tcPr>
          <w:p w:rsidR="00910DA1" w:rsidRPr="00910DA1" w:rsidRDefault="00910DA1" w:rsidP="00910DA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0DA1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陳小玲</w:t>
            </w:r>
          </w:p>
        </w:tc>
        <w:tc>
          <w:tcPr>
            <w:tcW w:w="1629" w:type="dxa"/>
          </w:tcPr>
          <w:p w:rsidR="00910DA1" w:rsidRPr="00910DA1" w:rsidRDefault="00522F4C" w:rsidP="0064335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2977" w:type="dxa"/>
          </w:tcPr>
          <w:p w:rsidR="00910DA1" w:rsidRPr="00910DA1" w:rsidRDefault="00910DA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0DA1" w:rsidTr="00643353">
        <w:trPr>
          <w:jc w:val="center"/>
        </w:trPr>
        <w:tc>
          <w:tcPr>
            <w:tcW w:w="9493" w:type="dxa"/>
            <w:gridSpan w:val="5"/>
          </w:tcPr>
          <w:p w:rsidR="00910DA1" w:rsidRPr="00910DA1" w:rsidRDefault="00910DA1" w:rsidP="00522F4C">
            <w:pPr>
              <w:jc w:val="center"/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委員合計13人（女性</w:t>
            </w:r>
            <w:r w:rsidR="00522F4C">
              <w:rPr>
                <w:rFonts w:ascii="標楷體" w:eastAsia="標楷體" w:hAnsi="標楷體" w:hint="eastAsia"/>
              </w:rPr>
              <w:t>7</w:t>
            </w:r>
            <w:bookmarkStart w:id="0" w:name="_GoBack"/>
            <w:bookmarkEnd w:id="0"/>
            <w:r w:rsidRPr="00910DA1">
              <w:rPr>
                <w:rFonts w:ascii="標楷體" w:eastAsia="標楷體" w:hAnsi="標楷體" w:hint="eastAsia"/>
              </w:rPr>
              <w:t>人、男性</w:t>
            </w:r>
            <w:r w:rsidR="00522F4C">
              <w:rPr>
                <w:rFonts w:ascii="標楷體" w:eastAsia="標楷體" w:hAnsi="標楷體" w:hint="eastAsia"/>
              </w:rPr>
              <w:t>6</w:t>
            </w:r>
            <w:r w:rsidRPr="00910DA1">
              <w:rPr>
                <w:rFonts w:ascii="標楷體" w:eastAsia="標楷體" w:hAnsi="標楷體" w:hint="eastAsia"/>
              </w:rPr>
              <w:t>人）</w:t>
            </w:r>
          </w:p>
        </w:tc>
      </w:tr>
      <w:tr w:rsidR="00910DA1" w:rsidTr="00643353">
        <w:trPr>
          <w:jc w:val="center"/>
        </w:trPr>
        <w:tc>
          <w:tcPr>
            <w:tcW w:w="9493" w:type="dxa"/>
            <w:gridSpan w:val="5"/>
          </w:tcPr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 xml:space="preserve">教師評審委員會之任務如下：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 xml:space="preserve">一、教師初聘、續聘級長期聘任之審查事項。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 xml:space="preserve">二、教師長期聘任聘期之訂定事項。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三、教師解聘、停聘及</w:t>
            </w:r>
            <w:proofErr w:type="gramStart"/>
            <w:r w:rsidRPr="00910DA1">
              <w:rPr>
                <w:rFonts w:ascii="標楷體" w:eastAsia="標楷體" w:hAnsi="標楷體" w:hint="eastAsia"/>
              </w:rPr>
              <w:t>不</w:t>
            </w:r>
            <w:proofErr w:type="gramEnd"/>
            <w:r w:rsidRPr="00910DA1">
              <w:rPr>
                <w:rFonts w:ascii="標楷體" w:eastAsia="標楷體" w:hAnsi="標楷體" w:hint="eastAsia"/>
              </w:rPr>
              <w:t xml:space="preserve">續聘之審議事項。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 xml:space="preserve">四、教師資遣原因認定之審查事項。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 xml:space="preserve">五、教師違反本法規定之義務及聘約之評議事項。 </w:t>
            </w:r>
          </w:p>
          <w:p w:rsidR="00910DA1" w:rsidRPr="00910DA1" w:rsidRDefault="00910DA1">
            <w:pPr>
              <w:rPr>
                <w:rFonts w:ascii="標楷體" w:eastAsia="標楷體" w:hAnsi="標楷體"/>
              </w:rPr>
            </w:pPr>
            <w:r w:rsidRPr="00910DA1">
              <w:rPr>
                <w:rFonts w:ascii="標楷體" w:eastAsia="標楷體" w:hAnsi="標楷體" w:hint="eastAsia"/>
              </w:rPr>
              <w:t>六、其他依法令應經本會審查之事項。</w:t>
            </w:r>
          </w:p>
        </w:tc>
      </w:tr>
    </w:tbl>
    <w:p w:rsidR="001A3D35" w:rsidRDefault="001A3D35"/>
    <w:sectPr w:rsidR="001A3D35" w:rsidSect="00643353">
      <w:pgSz w:w="11906" w:h="16838" w:code="9"/>
      <w:pgMar w:top="1361" w:right="1077" w:bottom="1361" w:left="1077" w:header="720" w:footer="7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DA1"/>
    <w:rsid w:val="001A3D35"/>
    <w:rsid w:val="003C1ED4"/>
    <w:rsid w:val="00522F4C"/>
    <w:rsid w:val="00643353"/>
    <w:rsid w:val="008D7D7E"/>
    <w:rsid w:val="0091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433AC"/>
  <w15:chartTrackingRefBased/>
  <w15:docId w15:val="{4135F276-B99D-4858-8A90-587012D1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4C84-4E22-4D34-98CA-77A108C2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2018-09-04T02:20:00Z</dcterms:created>
  <dcterms:modified xsi:type="dcterms:W3CDTF">2018-09-04T02:20:00Z</dcterms:modified>
</cp:coreProperties>
</file>