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F3" w:rsidRPr="004668A1" w:rsidRDefault="00B319F9" w:rsidP="00ED2C98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桌球</w:t>
      </w:r>
      <w:r w:rsidR="008D0C9E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進階訓練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8D4D1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課程</w:t>
      </w:r>
    </w:p>
    <w:p w:rsidR="00B03F20" w:rsidRPr="00C50826" w:rsidRDefault="00643C99" w:rsidP="007E12C0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值此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多元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教育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趨勢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除了學術能力以外，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擁有一項特殊專長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是非常重要的。為了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習得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專長能力，則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必須從小扎根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桌球」</w:t>
      </w:r>
      <w:r w:rsidR="00BE0B4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是民生國小</w:t>
      </w:r>
      <w:r w:rsidR="005E2AC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所發展的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重點</w:t>
      </w:r>
      <w:r w:rsidR="00BE0B4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學校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特色</w:t>
      </w:r>
      <w:r w:rsidR="007969E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之一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並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邀請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最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具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專業的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（</w:t>
      </w:r>
      <w:r w:rsidR="008D4D1C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前亞奧運桌球國手蘇仙菁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）所帶領的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樂氏堡桌球教育團隊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」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來指導</w:t>
      </w:r>
      <w:r w:rsidR="005E2AC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期許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民生學子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能從中習得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自律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堅毅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堅持的品德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以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及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專業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的桌球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技巧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未來能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在全縣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性或全國性的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賽事中取得佳績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幫助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孩子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們提升自信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心，並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有助於未來升學加分的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關鍵，本學期開始，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五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大家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任選</w:t>
      </w:r>
      <w:r w:rsidR="002859E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參加訓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練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亦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請參考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教練團規劃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以下的專業建議</w:t>
      </w:r>
      <w:r w:rsidR="00BD0BB6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</w:p>
    <w:p w:rsidR="00B03F20" w:rsidRPr="00C50826" w:rsidRDefault="00E1565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〜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個時段者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主要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培養孩子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終身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運動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習慣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和基本的桌球技巧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B03F20" w:rsidRPr="00C50826" w:rsidRDefault="00E1565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三個時段者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能夠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有效培養孩子面對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比賽的</w:t>
      </w:r>
      <w:r w:rsidR="00FA626A">
        <w:rPr>
          <w:rFonts w:asciiTheme="majorEastAsia" w:eastAsiaTheme="majorEastAsia" w:hAnsiTheme="majorEastAsia" w:hint="eastAsia"/>
          <w:color w:val="000000" w:themeColor="text1"/>
          <w:szCs w:val="24"/>
        </w:rPr>
        <w:t>基本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技術能力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8D4D1C" w:rsidRPr="00C50826" w:rsidRDefault="00E15653" w:rsidP="00827128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9F369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週選擇四個時段</w:t>
      </w:r>
      <w:r w:rsidR="009F3693">
        <w:rPr>
          <w:rFonts w:asciiTheme="majorEastAsia" w:eastAsiaTheme="majorEastAsia" w:hAnsiTheme="majorEastAsia" w:hint="eastAsia"/>
          <w:color w:val="000000" w:themeColor="text1"/>
          <w:szCs w:val="24"/>
        </w:rPr>
        <w:t>以上者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培養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孩子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堅毅的抗壓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穩健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桌球技術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並能結合比賽中戰術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應用要領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堅持累積兩年以上的訓練量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將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在全縣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性的比賽</w:t>
      </w:r>
      <w:r w:rsidR="007755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中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大展身手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爭取佳績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為自身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學校爭光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BE4BED" w:rsidRPr="008D4D1C" w:rsidRDefault="00697CAC" w:rsidP="00E15653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課程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特別</w:t>
      </w:r>
      <w:bookmarkStart w:id="0" w:name="_GoBack"/>
      <w:bookmarkEnd w:id="0"/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福利:凡參加三個時段訓練者並在課中品德良好,對桌球比賽有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高度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的熱忱,可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免費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680969">
        <w:rPr>
          <w:rFonts w:asciiTheme="majorEastAsia" w:eastAsiaTheme="majorEastAsia" w:hAnsiTheme="majorEastAsia" w:hint="eastAsia"/>
          <w:color w:val="000000" w:themeColor="text1"/>
          <w:szCs w:val="24"/>
        </w:rPr>
        <w:t>週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二中午12:30~1:20的培訓加強班,義務教練(黃教練)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!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教育盃比賽前,會進行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校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內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桌球技術選拔,每組別(中低高年級,男隊女隊)分別的前六名,將代表民生國小參加全縣桌球賽事!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4007E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109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年</w:t>
      </w:r>
      <w:r w:rsidR="004007E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/2</w:t>
      </w:r>
      <w:r w:rsidR="00FF54C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/14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〜</w:t>
      </w:r>
      <w:r w:rsidR="004007E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6</w:t>
      </w:r>
      <w:r w:rsidR="00FF54C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/</w:t>
      </w:r>
      <w:r w:rsidR="00FF54C9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30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規劃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訓練時間如下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394"/>
      </w:tblGrid>
      <w:tr w:rsidR="00680969" w:rsidRPr="00C50826" w:rsidTr="0025517F">
        <w:tc>
          <w:tcPr>
            <w:tcW w:w="959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時段A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二下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 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備   註</w:t>
            </w:r>
          </w:p>
        </w:tc>
      </w:tr>
      <w:tr w:rsidR="00680969" w:rsidRPr="00C50826" w:rsidTr="0025517F">
        <w:tc>
          <w:tcPr>
            <w:tcW w:w="959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B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三中午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12：30〜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下午2：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94" w:type="dxa"/>
            <w:vMerge w:val="restart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民生國小桌球專用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教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</w:t>
            </w:r>
          </w:p>
          <w:p w:rsidR="00680969" w:rsidRPr="00C50826" w:rsidRDefault="00680969" w:rsidP="00680969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招收人數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個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時段8人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以上才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開班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上限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5人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超過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人則進行甄選</w:t>
            </w:r>
          </w:p>
          <w:p w:rsidR="00680969" w:rsidRPr="0025517F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✽2/14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開始上課</w:t>
            </w:r>
          </w:p>
        </w:tc>
      </w:tr>
      <w:tr w:rsidR="00680969" w:rsidRPr="00C50826" w:rsidTr="0025517F">
        <w:tc>
          <w:tcPr>
            <w:tcW w:w="959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C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30(陳教練)</w:t>
            </w:r>
          </w:p>
        </w:tc>
        <w:tc>
          <w:tcPr>
            <w:tcW w:w="4394" w:type="dxa"/>
            <w:vMerge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80969" w:rsidRPr="00C50826" w:rsidTr="0025517F">
        <w:tc>
          <w:tcPr>
            <w:tcW w:w="959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D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四下午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0(陳教練)</w:t>
            </w:r>
          </w:p>
        </w:tc>
        <w:tc>
          <w:tcPr>
            <w:tcW w:w="4394" w:type="dxa"/>
            <w:vMerge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80969" w:rsidRPr="00C50826" w:rsidTr="0025517F">
        <w:tc>
          <w:tcPr>
            <w:tcW w:w="959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E</w:t>
            </w:r>
          </w:p>
        </w:tc>
        <w:tc>
          <w:tcPr>
            <w:tcW w:w="4394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五下午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30(陳教練)</w:t>
            </w:r>
          </w:p>
        </w:tc>
        <w:tc>
          <w:tcPr>
            <w:tcW w:w="4394" w:type="dxa"/>
            <w:vMerge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359"/>
      </w:tblGrid>
      <w:tr w:rsidR="0077551F" w:rsidTr="002B6D39">
        <w:tc>
          <w:tcPr>
            <w:tcW w:w="2660" w:type="dxa"/>
          </w:tcPr>
          <w:p w:rsidR="0077551F" w:rsidRPr="00071D1F" w:rsidRDefault="0077551F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835" w:type="dxa"/>
          </w:tcPr>
          <w:p w:rsidR="0077551F" w:rsidRPr="0032238F" w:rsidRDefault="0077551F" w:rsidP="00071D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一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學期3000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 w:val="restart"/>
          </w:tcPr>
          <w:p w:rsidR="0077551F" w:rsidRDefault="0077551F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評量週停課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學期共15堂課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77551F" w:rsidRDefault="0077551F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每個月以四週計，遇到國定假日停課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並提供當月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的機制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77551F" w:rsidRDefault="0077551F" w:rsidP="0087099E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收費方式：</w:t>
            </w:r>
            <w:r w:rsidR="006E125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2/14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開課當天</w:t>
            </w:r>
            <w:r w:rsidR="00927E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87099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學期繳費者可當天繳費</w:t>
            </w:r>
            <w:r w:rsidR="00927E8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，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月繳者教練</w:t>
            </w:r>
            <w:r w:rsidR="00927E8F" w:rsidRPr="0053347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每個月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</w:t>
            </w:r>
            <w:r w:rsidR="00927E8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收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費袋給孩子</w:t>
            </w:r>
            <w:r w:rsidR="00827128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,</w:t>
            </w:r>
            <w:r w:rsidR="00827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二月</w:t>
            </w:r>
            <w:r w:rsidR="00881AD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份</w:t>
            </w:r>
            <w:r w:rsidR="00827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學費折半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。</w:t>
            </w: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835" w:type="dxa"/>
          </w:tcPr>
          <w:p w:rsidR="0077551F" w:rsidRPr="0032238F" w:rsidRDefault="0077551F" w:rsidP="00071D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每個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月1500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/>
          </w:tcPr>
          <w:p w:rsidR="0077551F" w:rsidRPr="00071D1F" w:rsidRDefault="0077551F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835" w:type="dxa"/>
          </w:tcPr>
          <w:p w:rsidR="0077551F" w:rsidRPr="0032238F" w:rsidRDefault="0077551F" w:rsidP="007755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每個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月2200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/>
          </w:tcPr>
          <w:p w:rsidR="0077551F" w:rsidRDefault="0077551F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週四個時段</w:t>
            </w:r>
            <w:r w:rsidR="004007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</w:t>
            </w:r>
          </w:p>
        </w:tc>
        <w:tc>
          <w:tcPr>
            <w:tcW w:w="2835" w:type="dxa"/>
          </w:tcPr>
          <w:p w:rsidR="0077551F" w:rsidRPr="0032238F" w:rsidRDefault="0077551F" w:rsidP="007755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每個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月</w:t>
            </w:r>
            <w:r w:rsidR="00AF1D58" w:rsidRPr="0032238F"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  <w:t>2800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/>
          </w:tcPr>
          <w:p w:rsidR="0077551F" w:rsidRDefault="0077551F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Default="00A84651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招收對象:一~六年級(有無經驗者皆可報名)</w:t>
      </w:r>
    </w:p>
    <w:p w:rsidR="003A1C1E" w:rsidRPr="00C50826" w:rsidRDefault="00EF66FC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上課須知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請穿著運動服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桌球鞋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帶水壺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毛巾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球拍(請勿到書局或迪卡龍購買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04395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會影響學習成效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04395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到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體育用品店買專業用桌球拍或請教練代購</w:t>
      </w:r>
      <w:r w:rsidR="00171027">
        <w:rPr>
          <w:rFonts w:asciiTheme="majorEastAsia" w:eastAsiaTheme="majorEastAsia" w:hAnsiTheme="majorEastAsia" w:hint="eastAsia"/>
          <w:color w:val="000000" w:themeColor="text1"/>
          <w:szCs w:val="24"/>
        </w:rPr>
        <w:t>5</w:t>
      </w:r>
      <w:r w:rsidR="00171027"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0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元〜</w:t>
      </w:r>
      <w:r w:rsidR="0063375E">
        <w:rPr>
          <w:rFonts w:asciiTheme="majorEastAsia" w:eastAsiaTheme="majorEastAsia" w:hAnsiTheme="majorEastAsia"/>
          <w:color w:val="000000" w:themeColor="text1"/>
          <w:szCs w:val="24"/>
        </w:rPr>
        <w:t>3000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元</w:t>
      </w:r>
      <w:r w:rsidR="0095223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間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的專業用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桌球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拍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約市售的六折價</w:t>
      </w:r>
      <w:r w:rsidR="0063375E">
        <w:rPr>
          <w:rFonts w:asciiTheme="majorEastAsia" w:eastAsiaTheme="majorEastAsia" w:hAnsiTheme="majorEastAsia" w:hint="eastAsia"/>
          <w:color w:val="000000" w:themeColor="text1"/>
          <w:szCs w:val="24"/>
        </w:rPr>
        <w:t>）。</w:t>
      </w:r>
    </w:p>
    <w:p w:rsidR="006250BE" w:rsidRDefault="00A84651" w:rsidP="006250BE">
      <w:pPr>
        <w:ind w:left="240" w:hangingChars="100" w:hanging="240"/>
        <w:rPr>
          <w:rFonts w:asciiTheme="majorEastAsia" w:eastAsiaTheme="majorEastAsia" w:hAnsiTheme="majorEastAsia"/>
          <w:color w:val="2E74B5" w:themeColor="accent1" w:themeShade="BF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即日起</w:t>
      </w:r>
      <w:r w:rsidR="00AF1D58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可以向民生國小學務處陳明珠組長填寫報名表，</w:t>
      </w:r>
      <w:r w:rsidR="0014376F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於2/14</w:t>
      </w:r>
      <w:r w:rsidR="00881AD8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(五)</w:t>
      </w:r>
      <w:r w:rsidR="006250BE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直接到桌球室</w:t>
      </w:r>
    </w:p>
    <w:p w:rsidR="00AF1D58" w:rsidRPr="006250BE" w:rsidRDefault="006250BE" w:rsidP="006250BE">
      <w:pPr>
        <w:ind w:left="240" w:hangingChars="100" w:hanging="240"/>
        <w:rPr>
          <w:rFonts w:asciiTheme="majorEastAsia" w:eastAsiaTheme="majorEastAsia" w:hAnsiTheme="majorEastAsia"/>
          <w:color w:val="2E74B5" w:themeColor="accent1" w:themeShade="BF"/>
          <w:szCs w:val="24"/>
        </w:rPr>
      </w:pPr>
      <w:r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 xml:space="preserve">            正式</w:t>
      </w:r>
      <w:r w:rsidR="0014376F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上課!若報名人數超過15人,</w:t>
      </w:r>
      <w:r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由教練團</w:t>
      </w:r>
      <w:r w:rsidR="0014376F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進行</w:t>
      </w:r>
      <w:r w:rsidR="0014376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甄選</w:t>
      </w:r>
      <w:r w:rsidR="00AF1D58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。</w:t>
      </w:r>
      <w:r w:rsidR="00AF1D58" w:rsidRPr="00AF1D58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</w:p>
    <w:p w:rsidR="00071913" w:rsidRDefault="00071913" w:rsidP="0014376F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諮詢和連絡電話：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0</w:t>
      </w:r>
      <w:r w:rsidR="00EA0CE2">
        <w:rPr>
          <w:rFonts w:asciiTheme="majorEastAsia" w:eastAsiaTheme="majorEastAsia" w:hAnsiTheme="majorEastAsia"/>
          <w:color w:val="000000" w:themeColor="text1"/>
          <w:szCs w:val="24"/>
        </w:rPr>
        <w:t>908</w:t>
      </w:r>
      <w:r w:rsidR="00AF1D58">
        <w:rPr>
          <w:rFonts w:asciiTheme="majorEastAsia" w:eastAsiaTheme="majorEastAsia" w:hAnsiTheme="majorEastAsia"/>
          <w:color w:val="000000" w:themeColor="text1"/>
          <w:szCs w:val="24"/>
        </w:rPr>
        <w:t>-</w:t>
      </w:r>
      <w:r w:rsidR="00EA0CE2">
        <w:rPr>
          <w:rFonts w:asciiTheme="majorEastAsia" w:eastAsiaTheme="majorEastAsia" w:hAnsiTheme="majorEastAsia"/>
          <w:color w:val="000000" w:themeColor="text1"/>
          <w:szCs w:val="24"/>
        </w:rPr>
        <w:t>276677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(樂氏堡</w:t>
      </w:r>
      <w:r w:rsidR="0014376F">
        <w:rPr>
          <w:rFonts w:asciiTheme="majorEastAsia" w:eastAsiaTheme="majorEastAsia" w:hAnsiTheme="majorEastAsia" w:hint="eastAsia"/>
          <w:color w:val="000000" w:themeColor="text1"/>
          <w:szCs w:val="24"/>
        </w:rPr>
        <w:t>桌球教育團隊的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專線</w:t>
      </w:r>
      <w:r w:rsidR="0014376F">
        <w:rPr>
          <w:rFonts w:asciiTheme="majorEastAsia" w:eastAsiaTheme="majorEastAsia" w:hAnsiTheme="majorEastAsia" w:hint="eastAsia"/>
          <w:color w:val="000000" w:themeColor="text1"/>
          <w:szCs w:val="24"/>
        </w:rPr>
        <w:t>與line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</w:p>
    <w:p w:rsid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82717" w:rsidRPr="00191D72" w:rsidRDefault="00782717" w:rsidP="00782717">
      <w:pPr>
        <w:pStyle w:val="1"/>
        <w:spacing w:before="0" w:beforeAutospacing="0" w:afterLines="50" w:after="180" w:afterAutospacing="0" w:line="624" w:lineRule="atLeast"/>
        <w:jc w:val="center"/>
        <w:textAlignment w:val="baseline"/>
        <w:rPr>
          <w:sz w:val="52"/>
          <w:szCs w:val="52"/>
        </w:rPr>
      </w:pPr>
      <w:r w:rsidRPr="00191D72">
        <w:rPr>
          <w:rFonts w:ascii="&amp;quot" w:hAnsi="&amp;quot" w:hint="eastAsia"/>
          <w:bCs w:val="0"/>
          <w:color w:val="373737"/>
          <w:sz w:val="52"/>
          <w:szCs w:val="52"/>
          <w:lang w:eastAsia="zh-HK"/>
        </w:rPr>
        <w:t>民生國小桌球進階訓練團隊報名表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  <w:lang w:eastAsia="zh-HK"/>
              </w:rPr>
              <w:t>父：</w:t>
            </w:r>
          </w:p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  <w:lang w:eastAsia="zh-HK"/>
              </w:rPr>
              <w:t>母：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時段A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二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下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午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B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三中午12：30〜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下午2：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00(</w:t>
            </w:r>
            <w:r w:rsidR="006E1259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  <w:t>C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四下午4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00〜5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30(陳教練)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  <w:t>D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四下午5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0(陳教練)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  <w:t>E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五下午4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00〜5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30(陳教練)</w:t>
            </w:r>
          </w:p>
        </w:tc>
      </w:tr>
      <w:tr w:rsidR="004007E6" w:rsidRPr="004147D3" w:rsidTr="00CA29C7">
        <w:trPr>
          <w:trHeight w:val="3069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EC3FF7" w:rsidRDefault="004007E6" w:rsidP="004007E6">
            <w:pP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✽訓練場地：民生國小桌球專用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教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室。</w:t>
            </w:r>
          </w:p>
          <w:p w:rsidR="004007E6" w:rsidRPr="00EC3FF7" w:rsidRDefault="004007E6" w:rsidP="004007E6">
            <w:pPr>
              <w:ind w:left="320" w:hangingChars="100" w:hanging="32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✽招收人數：每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個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時段8人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以上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開班，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超過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15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人則進行甄選。</w:t>
            </w:r>
          </w:p>
          <w:p w:rsidR="004007E6" w:rsidRPr="00EC3FF7" w:rsidRDefault="004007E6" w:rsidP="004007E6">
            <w:pP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評量週</w:t>
            </w:r>
            <w:r w:rsidR="008D4D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,運動會,畢業典禮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，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每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學期共15堂課。</w:t>
            </w:r>
          </w:p>
          <w:p w:rsidR="004007E6" w:rsidRPr="00EC3FF7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每個月以四週計，國定假日停課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，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並提供當月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的機制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782717" w:rsidRPr="00C50826" w:rsidRDefault="00782717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P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sectPr w:rsidR="00782717" w:rsidRPr="00782717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55" w:rsidRDefault="00DD5655" w:rsidP="00EA46FB">
      <w:r>
        <w:separator/>
      </w:r>
    </w:p>
  </w:endnote>
  <w:endnote w:type="continuationSeparator" w:id="0">
    <w:p w:rsidR="00DD5655" w:rsidRDefault="00DD5655" w:rsidP="00EA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55" w:rsidRDefault="00DD5655" w:rsidP="00EA46FB">
      <w:r>
        <w:separator/>
      </w:r>
    </w:p>
  </w:footnote>
  <w:footnote w:type="continuationSeparator" w:id="0">
    <w:p w:rsidR="00DD5655" w:rsidRDefault="00DD5655" w:rsidP="00EA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A5B"/>
    <w:rsid w:val="00006EA5"/>
    <w:rsid w:val="00067BCC"/>
    <w:rsid w:val="00071913"/>
    <w:rsid w:val="00071D1F"/>
    <w:rsid w:val="00135C60"/>
    <w:rsid w:val="0014376F"/>
    <w:rsid w:val="00143E09"/>
    <w:rsid w:val="00170D36"/>
    <w:rsid w:val="00171027"/>
    <w:rsid w:val="00175D3C"/>
    <w:rsid w:val="00184A94"/>
    <w:rsid w:val="001C0F08"/>
    <w:rsid w:val="001E7472"/>
    <w:rsid w:val="0025517F"/>
    <w:rsid w:val="00271C79"/>
    <w:rsid w:val="002859EA"/>
    <w:rsid w:val="002B6D39"/>
    <w:rsid w:val="002D3D26"/>
    <w:rsid w:val="0032238F"/>
    <w:rsid w:val="00326209"/>
    <w:rsid w:val="00336D2B"/>
    <w:rsid w:val="00351483"/>
    <w:rsid w:val="00392807"/>
    <w:rsid w:val="003A0696"/>
    <w:rsid w:val="003A1C1E"/>
    <w:rsid w:val="003A5750"/>
    <w:rsid w:val="003C0840"/>
    <w:rsid w:val="004007E6"/>
    <w:rsid w:val="00404395"/>
    <w:rsid w:val="004668A1"/>
    <w:rsid w:val="00467D5A"/>
    <w:rsid w:val="004873C3"/>
    <w:rsid w:val="004B4D68"/>
    <w:rsid w:val="004C12A8"/>
    <w:rsid w:val="0050501F"/>
    <w:rsid w:val="005179A9"/>
    <w:rsid w:val="00533475"/>
    <w:rsid w:val="005C4671"/>
    <w:rsid w:val="005C5CC0"/>
    <w:rsid w:val="005D6563"/>
    <w:rsid w:val="005E2AC9"/>
    <w:rsid w:val="006250BE"/>
    <w:rsid w:val="0063375E"/>
    <w:rsid w:val="006433A5"/>
    <w:rsid w:val="00643C99"/>
    <w:rsid w:val="00680969"/>
    <w:rsid w:val="00697CAC"/>
    <w:rsid w:val="006A6EF8"/>
    <w:rsid w:val="006E1259"/>
    <w:rsid w:val="00702B28"/>
    <w:rsid w:val="00733985"/>
    <w:rsid w:val="0075550A"/>
    <w:rsid w:val="00773AC0"/>
    <w:rsid w:val="0077551F"/>
    <w:rsid w:val="00782717"/>
    <w:rsid w:val="007969ED"/>
    <w:rsid w:val="007E12C0"/>
    <w:rsid w:val="008034EA"/>
    <w:rsid w:val="00827128"/>
    <w:rsid w:val="00840E71"/>
    <w:rsid w:val="00853E2D"/>
    <w:rsid w:val="0087099E"/>
    <w:rsid w:val="00881AD8"/>
    <w:rsid w:val="00893665"/>
    <w:rsid w:val="00894142"/>
    <w:rsid w:val="008D0C9E"/>
    <w:rsid w:val="008D4D1C"/>
    <w:rsid w:val="008D5038"/>
    <w:rsid w:val="008E7D03"/>
    <w:rsid w:val="00927E8F"/>
    <w:rsid w:val="00952230"/>
    <w:rsid w:val="00994DE7"/>
    <w:rsid w:val="009A275F"/>
    <w:rsid w:val="009D25D5"/>
    <w:rsid w:val="009F3693"/>
    <w:rsid w:val="00A02A5B"/>
    <w:rsid w:val="00A15822"/>
    <w:rsid w:val="00A84651"/>
    <w:rsid w:val="00AD57F3"/>
    <w:rsid w:val="00AF1D58"/>
    <w:rsid w:val="00AF7F25"/>
    <w:rsid w:val="00B03F20"/>
    <w:rsid w:val="00B03FE3"/>
    <w:rsid w:val="00B319F9"/>
    <w:rsid w:val="00B44C40"/>
    <w:rsid w:val="00B6042B"/>
    <w:rsid w:val="00BA4B5D"/>
    <w:rsid w:val="00BD0BB6"/>
    <w:rsid w:val="00BE0B4F"/>
    <w:rsid w:val="00BE4BED"/>
    <w:rsid w:val="00C4471C"/>
    <w:rsid w:val="00C50826"/>
    <w:rsid w:val="00C652BC"/>
    <w:rsid w:val="00C845BB"/>
    <w:rsid w:val="00CB3342"/>
    <w:rsid w:val="00CE6C2B"/>
    <w:rsid w:val="00D20F5E"/>
    <w:rsid w:val="00DB6425"/>
    <w:rsid w:val="00DD5655"/>
    <w:rsid w:val="00E15653"/>
    <w:rsid w:val="00E72D8D"/>
    <w:rsid w:val="00EA0CE2"/>
    <w:rsid w:val="00EA46FB"/>
    <w:rsid w:val="00ED2C98"/>
    <w:rsid w:val="00EE0445"/>
    <w:rsid w:val="00EF66FC"/>
    <w:rsid w:val="00F31C81"/>
    <w:rsid w:val="00FA626A"/>
    <w:rsid w:val="00FB5F03"/>
    <w:rsid w:val="00FC1C08"/>
    <w:rsid w:val="00FC5282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A697"/>
  <w15:docId w15:val="{CE2B5840-9553-40FD-9767-514CBFB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2019-08-01T02:55:00Z</cp:lastPrinted>
  <dcterms:created xsi:type="dcterms:W3CDTF">2019-08-01T02:55:00Z</dcterms:created>
  <dcterms:modified xsi:type="dcterms:W3CDTF">2020-01-13T09:00:00Z</dcterms:modified>
</cp:coreProperties>
</file>